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2A53E" w14:textId="77777777" w:rsidR="00C87D21" w:rsidRPr="00AF3A26" w:rsidRDefault="00C87D21" w:rsidP="00484169">
      <w:pPr>
        <w:rPr>
          <w:rFonts w:asciiTheme="minorHAnsi" w:hAnsiTheme="minorHAnsi"/>
          <w:sz w:val="28"/>
          <w:szCs w:val="28"/>
        </w:rPr>
      </w:pPr>
      <w:bookmarkStart w:id="0" w:name="_GoBack"/>
      <w:bookmarkEnd w:id="0"/>
    </w:p>
    <w:p w14:paraId="265514A1" w14:textId="77740EE9" w:rsidR="00524303" w:rsidRDefault="00524303" w:rsidP="00484169">
      <w:pPr>
        <w:rPr>
          <w:rFonts w:asciiTheme="minorHAnsi" w:hAnsiTheme="minorHAnsi"/>
          <w:b/>
          <w:sz w:val="28"/>
          <w:szCs w:val="28"/>
          <w:u w:val="single"/>
        </w:rPr>
      </w:pPr>
      <w:r>
        <w:rPr>
          <w:noProof/>
        </w:rPr>
        <w:drawing>
          <wp:inline distT="0" distB="0" distL="0" distR="0" wp14:anchorId="3A6D06B1" wp14:editId="03A68C7F">
            <wp:extent cx="6116320" cy="1009015"/>
            <wp:effectExtent l="0" t="0" r="0" b="635"/>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a:stretch>
                      <a:fillRect/>
                    </a:stretch>
                  </pic:blipFill>
                  <pic:spPr>
                    <a:xfrm>
                      <a:off x="0" y="0"/>
                      <a:ext cx="6116320" cy="1009015"/>
                    </a:xfrm>
                    <a:prstGeom prst="rect">
                      <a:avLst/>
                    </a:prstGeom>
                  </pic:spPr>
                </pic:pic>
              </a:graphicData>
            </a:graphic>
          </wp:inline>
        </w:drawing>
      </w:r>
    </w:p>
    <w:p w14:paraId="2905277A" w14:textId="77777777" w:rsidR="00524303" w:rsidRDefault="00524303" w:rsidP="00484169">
      <w:pPr>
        <w:rPr>
          <w:rFonts w:asciiTheme="minorHAnsi" w:hAnsiTheme="minorHAnsi"/>
          <w:b/>
          <w:sz w:val="28"/>
          <w:szCs w:val="28"/>
          <w:u w:val="single"/>
        </w:rPr>
      </w:pPr>
    </w:p>
    <w:p w14:paraId="196A03AF" w14:textId="77777777" w:rsidR="00484169" w:rsidRPr="00AF3A26" w:rsidRDefault="00484169" w:rsidP="00484169">
      <w:pPr>
        <w:rPr>
          <w:rFonts w:asciiTheme="minorHAnsi" w:hAnsiTheme="minorHAnsi"/>
          <w:b/>
          <w:sz w:val="28"/>
          <w:szCs w:val="28"/>
          <w:u w:val="single"/>
        </w:rPr>
      </w:pPr>
      <w:r w:rsidRPr="00AF3A26">
        <w:rPr>
          <w:rFonts w:asciiTheme="minorHAnsi" w:hAnsiTheme="minorHAnsi"/>
          <w:b/>
          <w:sz w:val="28"/>
          <w:szCs w:val="28"/>
          <w:u w:val="single"/>
        </w:rPr>
        <w:t xml:space="preserve">Allegato </w:t>
      </w:r>
      <w:r w:rsidR="00F22A86" w:rsidRPr="00AF3A26">
        <w:rPr>
          <w:rFonts w:asciiTheme="minorHAnsi" w:hAnsiTheme="minorHAnsi"/>
          <w:b/>
          <w:sz w:val="28"/>
          <w:szCs w:val="28"/>
          <w:u w:val="single"/>
        </w:rPr>
        <w:t>B</w:t>
      </w:r>
      <w:r w:rsidR="00C87D21" w:rsidRPr="00AF3A26">
        <w:rPr>
          <w:rFonts w:asciiTheme="minorHAnsi" w:hAnsiTheme="minorHAnsi"/>
          <w:b/>
          <w:sz w:val="28"/>
          <w:szCs w:val="28"/>
          <w:u w:val="single"/>
        </w:rPr>
        <w:t xml:space="preserve"> – autodichiarazione titoli</w:t>
      </w:r>
    </w:p>
    <w:p w14:paraId="131C00FB" w14:textId="77777777" w:rsidR="00484169" w:rsidRPr="00AF3A26" w:rsidRDefault="00484169" w:rsidP="00484169">
      <w:pPr>
        <w:autoSpaceDE w:val="0"/>
        <w:autoSpaceDN w:val="0"/>
        <w:adjustRightInd w:val="0"/>
        <w:spacing w:line="276" w:lineRule="auto"/>
        <w:ind w:left="7080"/>
        <w:jc w:val="both"/>
        <w:rPr>
          <w:rFonts w:asciiTheme="minorHAnsi" w:hAnsiTheme="minorHAnsi"/>
        </w:rPr>
      </w:pPr>
      <w:r w:rsidRPr="00AF3A26">
        <w:rPr>
          <w:rFonts w:asciiTheme="minorHAnsi" w:hAnsiTheme="minorHAnsi"/>
        </w:rPr>
        <w:t xml:space="preserve">Al </w:t>
      </w:r>
      <w:r w:rsidR="00D77F21" w:rsidRPr="00AF3A26">
        <w:rPr>
          <w:rFonts w:asciiTheme="minorHAnsi" w:hAnsiTheme="minorHAnsi"/>
        </w:rPr>
        <w:t>D</w:t>
      </w:r>
      <w:r w:rsidRPr="00AF3A26">
        <w:rPr>
          <w:rFonts w:asciiTheme="minorHAnsi" w:hAnsiTheme="minorHAnsi"/>
        </w:rPr>
        <w:t>irigente Scolastico</w:t>
      </w:r>
    </w:p>
    <w:p w14:paraId="345E5DB3" w14:textId="77777777" w:rsidR="00484169" w:rsidRPr="00AF3A26" w:rsidRDefault="00484169" w:rsidP="00484169">
      <w:pPr>
        <w:autoSpaceDE w:val="0"/>
        <w:autoSpaceDN w:val="0"/>
        <w:adjustRightInd w:val="0"/>
        <w:spacing w:line="276" w:lineRule="auto"/>
        <w:ind w:left="6372" w:firstLine="708"/>
        <w:jc w:val="both"/>
        <w:rPr>
          <w:rFonts w:asciiTheme="minorHAnsi" w:hAnsiTheme="minorHAnsi"/>
        </w:rPr>
      </w:pPr>
      <w:r w:rsidRPr="00AF3A26">
        <w:rPr>
          <w:rFonts w:asciiTheme="minorHAnsi" w:hAnsiTheme="minorHAnsi"/>
        </w:rPr>
        <w:t>dell’I. C. Via Baccano</w:t>
      </w:r>
    </w:p>
    <w:p w14:paraId="233D5E91" w14:textId="77777777" w:rsidR="00484169" w:rsidRPr="00AF3A26" w:rsidRDefault="00484169" w:rsidP="00484169">
      <w:pPr>
        <w:autoSpaceDE w:val="0"/>
        <w:autoSpaceDN w:val="0"/>
        <w:adjustRightInd w:val="0"/>
        <w:spacing w:line="276" w:lineRule="auto"/>
        <w:ind w:left="7080"/>
        <w:jc w:val="both"/>
        <w:rPr>
          <w:rFonts w:asciiTheme="minorHAnsi" w:hAnsiTheme="minorHAnsi"/>
        </w:rPr>
      </w:pPr>
      <w:r w:rsidRPr="00AF3A26">
        <w:rPr>
          <w:rFonts w:asciiTheme="minorHAnsi" w:hAnsiTheme="minorHAnsi"/>
        </w:rPr>
        <w:t>Via Baccano 38</w:t>
      </w:r>
    </w:p>
    <w:p w14:paraId="04619F8B" w14:textId="77777777" w:rsidR="00484169" w:rsidRPr="00AF3A26" w:rsidRDefault="00484169" w:rsidP="00484169">
      <w:pPr>
        <w:autoSpaceDE w:val="0"/>
        <w:autoSpaceDN w:val="0"/>
        <w:adjustRightInd w:val="0"/>
        <w:spacing w:line="276" w:lineRule="auto"/>
        <w:jc w:val="both"/>
        <w:rPr>
          <w:rFonts w:asciiTheme="minorHAnsi" w:hAnsiTheme="minorHAnsi"/>
        </w:rPr>
      </w:pPr>
      <w:r w:rsidRPr="00AF3A26">
        <w:rPr>
          <w:rFonts w:asciiTheme="minorHAnsi" w:hAnsiTheme="minorHAnsi"/>
        </w:rPr>
        <w:tab/>
      </w:r>
      <w:r w:rsidRPr="00AF3A26">
        <w:rPr>
          <w:rFonts w:asciiTheme="minorHAnsi" w:hAnsiTheme="minorHAnsi"/>
        </w:rPr>
        <w:tab/>
      </w:r>
      <w:r w:rsidRPr="00AF3A26">
        <w:rPr>
          <w:rFonts w:asciiTheme="minorHAnsi" w:hAnsiTheme="minorHAnsi"/>
        </w:rPr>
        <w:tab/>
      </w:r>
      <w:r w:rsidRPr="00AF3A26">
        <w:rPr>
          <w:rFonts w:asciiTheme="minorHAnsi" w:hAnsiTheme="minorHAnsi"/>
        </w:rPr>
        <w:tab/>
      </w:r>
      <w:r w:rsidRPr="00AF3A26">
        <w:rPr>
          <w:rFonts w:asciiTheme="minorHAnsi" w:hAnsiTheme="minorHAnsi"/>
        </w:rPr>
        <w:tab/>
      </w:r>
      <w:r w:rsidRPr="00AF3A26">
        <w:rPr>
          <w:rFonts w:asciiTheme="minorHAnsi" w:hAnsiTheme="minorHAnsi"/>
        </w:rPr>
        <w:tab/>
      </w:r>
      <w:r w:rsidRPr="00AF3A26">
        <w:rPr>
          <w:rFonts w:asciiTheme="minorHAnsi" w:hAnsiTheme="minorHAnsi"/>
        </w:rPr>
        <w:tab/>
      </w:r>
      <w:r w:rsidRPr="00AF3A26">
        <w:rPr>
          <w:rFonts w:asciiTheme="minorHAnsi" w:hAnsiTheme="minorHAnsi"/>
        </w:rPr>
        <w:tab/>
      </w:r>
      <w:r w:rsidRPr="00AF3A26">
        <w:rPr>
          <w:rFonts w:asciiTheme="minorHAnsi" w:hAnsiTheme="minorHAnsi"/>
        </w:rPr>
        <w:tab/>
      </w:r>
      <w:r w:rsidRPr="00AF3A26">
        <w:rPr>
          <w:rFonts w:asciiTheme="minorHAnsi" w:hAnsiTheme="minorHAnsi"/>
        </w:rPr>
        <w:tab/>
        <w:t>00188 Roma</w:t>
      </w:r>
    </w:p>
    <w:p w14:paraId="30325A2F" w14:textId="77777777" w:rsidR="00484169" w:rsidRPr="00AF3A26" w:rsidRDefault="00484169" w:rsidP="00D77F21">
      <w:pPr>
        <w:jc w:val="both"/>
        <w:rPr>
          <w:rFonts w:asciiTheme="minorHAnsi" w:hAnsiTheme="minorHAnsi"/>
        </w:rPr>
      </w:pPr>
    </w:p>
    <w:p w14:paraId="66E4F8AF" w14:textId="77777777" w:rsidR="001D03B3" w:rsidRPr="001D03B3" w:rsidRDefault="00915946" w:rsidP="001D03B3">
      <w:pPr>
        <w:jc w:val="both"/>
        <w:rPr>
          <w:rFonts w:asciiTheme="minorHAnsi" w:hAnsiTheme="minorHAnsi" w:cs="Calibri"/>
          <w:b/>
          <w:color w:val="000000"/>
          <w:u w:val="single"/>
        </w:rPr>
      </w:pPr>
      <w:r w:rsidRPr="00AF3A26">
        <w:rPr>
          <w:rFonts w:asciiTheme="minorHAnsi" w:hAnsiTheme="minorHAnsi"/>
        </w:rPr>
        <w:t xml:space="preserve">Oggetto: </w:t>
      </w:r>
      <w:r w:rsidR="0079147D" w:rsidRPr="00AF3A26">
        <w:rPr>
          <w:rFonts w:asciiTheme="minorHAnsi" w:hAnsiTheme="minorHAnsi"/>
          <w:b/>
        </w:rPr>
        <w:t xml:space="preserve">DICHIARAZIONE TITOLI PROGETTO </w:t>
      </w:r>
      <w:r w:rsidR="001D03B3" w:rsidRPr="001D03B3">
        <w:rPr>
          <w:rFonts w:asciiTheme="minorHAnsi" w:hAnsiTheme="minorHAnsi" w:cs="Calibri"/>
          <w:b/>
          <w:color w:val="000000"/>
          <w:u w:val="single"/>
        </w:rPr>
        <w:t>10.2.2A-FSEPON-LA-2017-325</w:t>
      </w:r>
    </w:p>
    <w:p w14:paraId="0D483730" w14:textId="369AACD3" w:rsidR="0079147D" w:rsidRPr="00AF3A26" w:rsidRDefault="0079147D" w:rsidP="00484169">
      <w:pPr>
        <w:ind w:left="-567"/>
        <w:jc w:val="both"/>
        <w:rPr>
          <w:rFonts w:asciiTheme="minorHAnsi" w:hAnsiTheme="minorHAnsi"/>
        </w:rPr>
      </w:pPr>
    </w:p>
    <w:p w14:paraId="2679D3A0" w14:textId="77777777" w:rsidR="0079147D" w:rsidRPr="00AF3A26" w:rsidRDefault="0079147D" w:rsidP="0079147D">
      <w:pPr>
        <w:autoSpaceDE w:val="0"/>
        <w:autoSpaceDN w:val="0"/>
        <w:adjustRightInd w:val="0"/>
        <w:ind w:left="708"/>
        <w:jc w:val="both"/>
        <w:rPr>
          <w:rFonts w:asciiTheme="minorHAnsi" w:eastAsia="Calibri" w:hAnsiTheme="minorHAnsi" w:cs="Calibri"/>
          <w:color w:val="000000"/>
          <w:sz w:val="22"/>
          <w:szCs w:val="22"/>
          <w:lang w:eastAsia="en-US"/>
        </w:rPr>
      </w:pPr>
      <w:r w:rsidRPr="00AF3A26">
        <w:rPr>
          <w:rFonts w:asciiTheme="minorHAnsi" w:eastAsia="Calibri" w:hAnsiTheme="minorHAnsi" w:cs="Calibri"/>
          <w:color w:val="000000"/>
          <w:sz w:val="22"/>
          <w:szCs w:val="22"/>
          <w:lang w:eastAsia="en-US"/>
        </w:rPr>
        <w:t>Fondi Strutturali Europei – Programma Operativo Nazionale “Per la scuola, competenze e ambienti per l’apprendimento” 2014-2020. Asse I – Istruzione – Fondo Sociale Europeo (FSE).</w:t>
      </w:r>
    </w:p>
    <w:p w14:paraId="2AB87AE4" w14:textId="77777777" w:rsidR="0079147D" w:rsidRPr="00AF3A26" w:rsidRDefault="0079147D" w:rsidP="0079147D">
      <w:pPr>
        <w:autoSpaceDE w:val="0"/>
        <w:autoSpaceDN w:val="0"/>
        <w:adjustRightInd w:val="0"/>
        <w:ind w:left="708"/>
        <w:jc w:val="both"/>
        <w:rPr>
          <w:rFonts w:asciiTheme="minorHAnsi" w:eastAsia="Calibri" w:hAnsiTheme="minorHAnsi" w:cs="Calibri"/>
          <w:color w:val="000000"/>
          <w:sz w:val="22"/>
          <w:szCs w:val="22"/>
          <w:lang w:eastAsia="en-US"/>
        </w:rPr>
      </w:pPr>
      <w:r w:rsidRPr="00AF3A26">
        <w:rPr>
          <w:rFonts w:asciiTheme="minorHAnsi" w:eastAsia="Calibri" w:hAnsiTheme="minorHAnsi" w:cs="Calibri"/>
          <w:color w:val="000000"/>
          <w:sz w:val="22"/>
          <w:szCs w:val="22"/>
          <w:lang w:eastAsia="en-US"/>
        </w:rPr>
        <w:t xml:space="preserve">Obiettivo Specifico 10.2 – Miglioramento delle competenze chiave degli allievi, anche mediante il supporto dello sviluppo delle capacità di docenti, formatori e staff. Azione 10.2.1 Azioni specifiche per la scuola dell’infanzia (linguaggi e multimedialità – espressione creativa espressività corporea); Azione 10.2.2. Azioni di integrazione e potenziamento delle aree disciplinari di base </w:t>
      </w:r>
      <w:r w:rsidRPr="00AF3A26">
        <w:rPr>
          <w:rFonts w:asciiTheme="minorHAnsi" w:eastAsia="Calibri" w:hAnsiTheme="minorHAnsi" w:cs="Calibri,Italic"/>
          <w:i/>
          <w:iCs/>
          <w:color w:val="000000"/>
          <w:sz w:val="22"/>
          <w:szCs w:val="22"/>
          <w:lang w:eastAsia="en-US"/>
        </w:rPr>
        <w:t>(lingua italiana, lingue straniere, matematica, scienze, nuove tecnologie e nuovi linguaggi, ecc.)</w:t>
      </w:r>
      <w:r w:rsidRPr="00AF3A26">
        <w:rPr>
          <w:rFonts w:asciiTheme="minorHAnsi" w:eastAsia="Calibri" w:hAnsiTheme="minorHAnsi" w:cs="Calibri"/>
          <w:color w:val="000000"/>
          <w:sz w:val="22"/>
          <w:szCs w:val="22"/>
          <w:lang w:eastAsia="en-US"/>
        </w:rPr>
        <w:t>.</w:t>
      </w:r>
    </w:p>
    <w:p w14:paraId="024F4789" w14:textId="77777777" w:rsidR="0079147D" w:rsidRPr="00AF3A26" w:rsidRDefault="0079147D" w:rsidP="0079147D">
      <w:pPr>
        <w:spacing w:after="160" w:line="259" w:lineRule="auto"/>
        <w:ind w:firstLine="708"/>
        <w:jc w:val="both"/>
        <w:rPr>
          <w:rFonts w:asciiTheme="minorHAnsi" w:eastAsia="Calibri" w:hAnsiTheme="minorHAnsi" w:cs="Calibri"/>
          <w:color w:val="000000"/>
          <w:sz w:val="22"/>
          <w:szCs w:val="22"/>
          <w:lang w:eastAsia="en-US"/>
        </w:rPr>
      </w:pPr>
      <w:r w:rsidRPr="00AF3A26">
        <w:rPr>
          <w:rFonts w:asciiTheme="minorHAnsi" w:eastAsia="Calibri" w:hAnsiTheme="minorHAnsi" w:cs="Calibri"/>
          <w:color w:val="000000"/>
          <w:sz w:val="22"/>
          <w:szCs w:val="22"/>
          <w:lang w:eastAsia="en-US"/>
        </w:rPr>
        <w:t xml:space="preserve">Avviso AOODGEFID\Prot. n. 1953 del 21/02/2017. </w:t>
      </w:r>
    </w:p>
    <w:p w14:paraId="44C3A66E" w14:textId="77777777" w:rsidR="001D03B3" w:rsidRPr="001D03B3" w:rsidRDefault="001D03B3" w:rsidP="001D03B3">
      <w:pPr>
        <w:ind w:left="285" w:firstLine="708"/>
        <w:jc w:val="both"/>
        <w:rPr>
          <w:rFonts w:asciiTheme="minorHAnsi" w:hAnsiTheme="minorHAnsi" w:cs="Calibri"/>
          <w:b/>
          <w:color w:val="000000"/>
          <w:u w:val="single"/>
        </w:rPr>
      </w:pPr>
      <w:r w:rsidRPr="001D03B3">
        <w:rPr>
          <w:rFonts w:asciiTheme="minorHAnsi" w:hAnsiTheme="minorHAnsi" w:cs="Calibri"/>
          <w:b/>
          <w:color w:val="000000"/>
          <w:u w:val="single"/>
        </w:rPr>
        <w:t>Autorizzazione al progetto: 10.2.2A-FSEPON-LA-2017-325</w:t>
      </w:r>
    </w:p>
    <w:p w14:paraId="20D4B64F" w14:textId="77777777" w:rsidR="001D03B3" w:rsidRPr="001D03B3" w:rsidRDefault="001D03B3" w:rsidP="001D03B3">
      <w:pPr>
        <w:ind w:left="993"/>
        <w:jc w:val="both"/>
        <w:rPr>
          <w:rFonts w:asciiTheme="minorHAnsi" w:hAnsiTheme="minorHAnsi" w:cs="Calibri"/>
          <w:b/>
          <w:color w:val="000000"/>
          <w:u w:val="single"/>
        </w:rPr>
      </w:pPr>
      <w:r w:rsidRPr="001D03B3">
        <w:rPr>
          <w:rFonts w:asciiTheme="minorHAnsi" w:hAnsiTheme="minorHAnsi" w:cs="Calibri"/>
          <w:b/>
          <w:color w:val="000000"/>
          <w:u w:val="single"/>
        </w:rPr>
        <w:t>CUP: D85B17000200007</w:t>
      </w:r>
    </w:p>
    <w:p w14:paraId="362952FC" w14:textId="77777777" w:rsidR="00915946" w:rsidRPr="00AF3A26" w:rsidRDefault="00915946" w:rsidP="00D77F21">
      <w:pPr>
        <w:jc w:val="both"/>
        <w:rPr>
          <w:rFonts w:asciiTheme="minorHAnsi" w:hAnsiTheme="minorHAnsi"/>
        </w:rPr>
      </w:pPr>
    </w:p>
    <w:p w14:paraId="6A616510" w14:textId="77777777" w:rsidR="00484169" w:rsidRDefault="00484169" w:rsidP="00484169">
      <w:pPr>
        <w:ind w:left="-567"/>
        <w:jc w:val="both"/>
        <w:rPr>
          <w:rFonts w:asciiTheme="minorHAnsi" w:hAnsiTheme="minorHAnsi"/>
        </w:rPr>
      </w:pPr>
      <w:r w:rsidRPr="00AF3A26">
        <w:rPr>
          <w:rFonts w:asciiTheme="minorHAnsi" w:hAnsiTheme="minorHAnsi"/>
        </w:rPr>
        <w:t>_I_ sottoscritt_  ________________________________________________ al fine dell’attribuzione dell’incarico come da istanza prodotta, consapevole delle sanzioni previste in caso di dichiarazioni mendaci, dichiara di avere diritto all’attribuzione dei seguenti punteggi (vedi tabella di valutazione dei titoli nell’avviso):</w:t>
      </w:r>
    </w:p>
    <w:p w14:paraId="7CEB7111" w14:textId="77777777" w:rsidR="00524303" w:rsidRDefault="00524303" w:rsidP="00484169">
      <w:pPr>
        <w:ind w:left="-567"/>
        <w:jc w:val="both"/>
        <w:rPr>
          <w:rFonts w:asciiTheme="minorHAnsi" w:hAnsiTheme="minorHAnsi"/>
        </w:rPr>
      </w:pPr>
    </w:p>
    <w:p w14:paraId="6F5D9FF8" w14:textId="77777777" w:rsidR="00524303" w:rsidRDefault="00524303" w:rsidP="00484169">
      <w:pPr>
        <w:ind w:left="-567"/>
        <w:jc w:val="both"/>
        <w:rPr>
          <w:rFonts w:asciiTheme="minorHAnsi" w:hAnsiTheme="minorHAnsi"/>
        </w:rPr>
      </w:pPr>
    </w:p>
    <w:p w14:paraId="75CEE49A" w14:textId="77777777" w:rsidR="00524303" w:rsidRDefault="00524303" w:rsidP="00484169">
      <w:pPr>
        <w:ind w:left="-567"/>
        <w:jc w:val="both"/>
        <w:rPr>
          <w:rFonts w:asciiTheme="minorHAnsi" w:hAnsiTheme="minorHAnsi"/>
        </w:rPr>
      </w:pPr>
    </w:p>
    <w:p w14:paraId="1D24DD5C" w14:textId="77777777" w:rsidR="00524303" w:rsidRDefault="00524303" w:rsidP="00484169">
      <w:pPr>
        <w:ind w:left="-567"/>
        <w:jc w:val="both"/>
        <w:rPr>
          <w:rFonts w:asciiTheme="minorHAnsi" w:hAnsiTheme="minorHAnsi"/>
        </w:rPr>
      </w:pPr>
    </w:p>
    <w:p w14:paraId="2A4CDE2D" w14:textId="77777777" w:rsidR="00524303" w:rsidRDefault="00524303" w:rsidP="00484169">
      <w:pPr>
        <w:ind w:left="-567"/>
        <w:jc w:val="both"/>
        <w:rPr>
          <w:rFonts w:asciiTheme="minorHAnsi" w:hAnsiTheme="minorHAnsi"/>
        </w:rPr>
      </w:pPr>
    </w:p>
    <w:p w14:paraId="61F43053" w14:textId="77777777" w:rsidR="00524303" w:rsidRDefault="00524303" w:rsidP="00484169">
      <w:pPr>
        <w:ind w:left="-567"/>
        <w:jc w:val="both"/>
        <w:rPr>
          <w:rFonts w:asciiTheme="minorHAnsi" w:hAnsiTheme="minorHAnsi"/>
        </w:rPr>
      </w:pPr>
    </w:p>
    <w:p w14:paraId="6FEEC108" w14:textId="77777777" w:rsidR="00524303" w:rsidRDefault="00524303" w:rsidP="00484169">
      <w:pPr>
        <w:ind w:left="-567"/>
        <w:jc w:val="both"/>
        <w:rPr>
          <w:rFonts w:asciiTheme="minorHAnsi" w:hAnsiTheme="minorHAnsi"/>
        </w:rPr>
      </w:pPr>
    </w:p>
    <w:p w14:paraId="35704ACA" w14:textId="77777777" w:rsidR="00524303" w:rsidRDefault="00524303" w:rsidP="00484169">
      <w:pPr>
        <w:ind w:left="-567"/>
        <w:jc w:val="both"/>
        <w:rPr>
          <w:rFonts w:asciiTheme="minorHAnsi" w:hAnsiTheme="minorHAnsi"/>
        </w:rPr>
      </w:pPr>
    </w:p>
    <w:p w14:paraId="2FF1FD07" w14:textId="77777777" w:rsidR="00524303" w:rsidRDefault="00524303" w:rsidP="00484169">
      <w:pPr>
        <w:ind w:left="-567"/>
        <w:jc w:val="both"/>
        <w:rPr>
          <w:rFonts w:asciiTheme="minorHAnsi" w:hAnsiTheme="minorHAnsi"/>
        </w:rPr>
      </w:pPr>
    </w:p>
    <w:p w14:paraId="7184C09E" w14:textId="77777777" w:rsidR="00524303" w:rsidRDefault="00524303" w:rsidP="00484169">
      <w:pPr>
        <w:ind w:left="-567"/>
        <w:jc w:val="both"/>
        <w:rPr>
          <w:rFonts w:asciiTheme="minorHAnsi" w:hAnsiTheme="minorHAnsi"/>
        </w:rPr>
      </w:pPr>
    </w:p>
    <w:p w14:paraId="0CDE6DC1" w14:textId="77777777" w:rsidR="00524303" w:rsidRDefault="00524303" w:rsidP="00484169">
      <w:pPr>
        <w:ind w:left="-567"/>
        <w:jc w:val="both"/>
        <w:rPr>
          <w:rFonts w:asciiTheme="minorHAnsi" w:hAnsiTheme="minorHAnsi"/>
        </w:rPr>
      </w:pPr>
    </w:p>
    <w:p w14:paraId="4C253E6F" w14:textId="77777777" w:rsidR="00524303" w:rsidRDefault="00524303" w:rsidP="00484169">
      <w:pPr>
        <w:ind w:left="-567"/>
        <w:jc w:val="both"/>
        <w:rPr>
          <w:rFonts w:asciiTheme="minorHAnsi" w:hAnsiTheme="minorHAnsi"/>
        </w:rPr>
      </w:pPr>
    </w:p>
    <w:p w14:paraId="4BD90071" w14:textId="77777777" w:rsidR="00524303" w:rsidRDefault="00524303" w:rsidP="00484169">
      <w:pPr>
        <w:ind w:left="-567"/>
        <w:jc w:val="both"/>
        <w:rPr>
          <w:rFonts w:asciiTheme="minorHAnsi" w:hAnsiTheme="minorHAnsi"/>
        </w:rPr>
      </w:pPr>
    </w:p>
    <w:p w14:paraId="5EF2B9E7" w14:textId="77777777" w:rsidR="00524303" w:rsidRDefault="00524303" w:rsidP="00484169">
      <w:pPr>
        <w:ind w:left="-567"/>
        <w:jc w:val="both"/>
        <w:rPr>
          <w:rFonts w:asciiTheme="minorHAnsi" w:hAnsiTheme="minorHAnsi"/>
        </w:rPr>
      </w:pPr>
    </w:p>
    <w:p w14:paraId="20D2BE5E" w14:textId="77777777" w:rsidR="00524303" w:rsidRDefault="00524303" w:rsidP="00484169">
      <w:pPr>
        <w:ind w:left="-567"/>
        <w:jc w:val="both"/>
        <w:rPr>
          <w:rFonts w:asciiTheme="minorHAnsi" w:hAnsiTheme="minorHAnsi"/>
        </w:rPr>
      </w:pPr>
    </w:p>
    <w:p w14:paraId="4FDDE1C2" w14:textId="77777777" w:rsidR="00524303" w:rsidRDefault="00524303" w:rsidP="00484169">
      <w:pPr>
        <w:ind w:left="-567"/>
        <w:jc w:val="both"/>
        <w:rPr>
          <w:rFonts w:asciiTheme="minorHAnsi" w:hAnsiTheme="minorHAnsi"/>
        </w:rPr>
      </w:pPr>
    </w:p>
    <w:p w14:paraId="0E2A9F81" w14:textId="77777777" w:rsidR="00524303" w:rsidRDefault="00524303" w:rsidP="00484169">
      <w:pPr>
        <w:ind w:left="-567"/>
        <w:jc w:val="both"/>
        <w:rPr>
          <w:rFonts w:asciiTheme="minorHAnsi" w:hAnsiTheme="minorHAnsi"/>
        </w:rPr>
      </w:pPr>
    </w:p>
    <w:p w14:paraId="1435CB0B" w14:textId="77777777" w:rsidR="00524303" w:rsidRDefault="00524303" w:rsidP="00484169">
      <w:pPr>
        <w:ind w:left="-567"/>
        <w:jc w:val="both"/>
        <w:rPr>
          <w:rFonts w:asciiTheme="minorHAnsi" w:hAnsiTheme="minorHAnsi"/>
        </w:rPr>
      </w:pPr>
    </w:p>
    <w:p w14:paraId="6EBB1ACB" w14:textId="77777777" w:rsidR="00524303" w:rsidRDefault="00524303" w:rsidP="00484169">
      <w:pPr>
        <w:ind w:left="-567"/>
        <w:jc w:val="both"/>
        <w:rPr>
          <w:rFonts w:asciiTheme="minorHAnsi" w:hAnsiTheme="minorHAnsi"/>
        </w:rPr>
      </w:pPr>
    </w:p>
    <w:p w14:paraId="1AFFC79F" w14:textId="77777777" w:rsidR="00524303" w:rsidRDefault="00524303" w:rsidP="00484169">
      <w:pPr>
        <w:ind w:left="-567"/>
        <w:jc w:val="both"/>
        <w:rPr>
          <w:rFonts w:asciiTheme="minorHAnsi" w:hAnsiTheme="minorHAnsi"/>
        </w:rPr>
      </w:pPr>
    </w:p>
    <w:p w14:paraId="6199EB90" w14:textId="77777777" w:rsidR="00524303" w:rsidRDefault="00524303" w:rsidP="00484169">
      <w:pPr>
        <w:ind w:left="-567"/>
        <w:jc w:val="both"/>
        <w:rPr>
          <w:rFonts w:asciiTheme="minorHAnsi" w:hAnsiTheme="minorHAnsi"/>
        </w:rPr>
      </w:pPr>
    </w:p>
    <w:p w14:paraId="68EED41E" w14:textId="77777777" w:rsidR="00524303" w:rsidRPr="00AF3A26" w:rsidRDefault="00524303" w:rsidP="00484169">
      <w:pPr>
        <w:ind w:left="-567"/>
        <w:jc w:val="both"/>
        <w:rPr>
          <w:rFonts w:asciiTheme="minorHAnsi" w:hAnsiTheme="minorHAnsi"/>
        </w:rPr>
      </w:pPr>
    </w:p>
    <w:p w14:paraId="356EF6A6" w14:textId="77777777" w:rsidR="001138B2" w:rsidRPr="00AF3A26" w:rsidRDefault="001138B2" w:rsidP="00AF3A26">
      <w:pPr>
        <w:jc w:val="both"/>
        <w:rPr>
          <w:rFonts w:asciiTheme="minorHAnsi" w:hAnsiTheme="minorHAnsi"/>
        </w:rPr>
      </w:pPr>
    </w:p>
    <w:p w14:paraId="77740992" w14:textId="77777777" w:rsidR="00AF3A26" w:rsidRPr="00AF3A26" w:rsidRDefault="00AF3A26" w:rsidP="00AF3A26">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lang w:bidi="it-IT"/>
        </w:rPr>
      </w:pPr>
      <w:r w:rsidRPr="00AF3A26">
        <w:rPr>
          <w:rFonts w:asciiTheme="minorHAnsi" w:hAnsiTheme="minorHAnsi"/>
          <w:b/>
          <w:sz w:val="22"/>
          <w:szCs w:val="22"/>
          <w:shd w:val="clear" w:color="auto" w:fill="E7E6E6" w:themeFill="background2"/>
          <w:lang w:bidi="it-IT"/>
        </w:rPr>
        <w:t>TABELLA VALUTAZIONE TITOLI REFERENTE PER LA VALUTAZIONE</w:t>
      </w:r>
    </w:p>
    <w:p w14:paraId="39A02DBC" w14:textId="77777777" w:rsidR="00AF3A26" w:rsidRDefault="00AF3A26" w:rsidP="00AF3A26">
      <w:pPr>
        <w:pStyle w:val="Corpotesto"/>
        <w:spacing w:before="3"/>
        <w:rPr>
          <w:rFonts w:asciiTheme="minorHAnsi" w:hAnsiTheme="minorHAnsi"/>
        </w:rPr>
      </w:pPr>
    </w:p>
    <w:p w14:paraId="51075D56" w14:textId="77777777" w:rsidR="00AF3A26" w:rsidRDefault="00AF3A26" w:rsidP="00AF3A26">
      <w:pPr>
        <w:pStyle w:val="Corpotesto"/>
        <w:spacing w:before="3"/>
        <w:rPr>
          <w:rFonts w:asciiTheme="minorHAnsi" w:hAnsiTheme="minorHAnsi"/>
          <w:sz w:val="22"/>
          <w:szCs w:val="22"/>
        </w:rPr>
      </w:pPr>
      <w:r>
        <w:rPr>
          <w:rFonts w:asciiTheme="minorHAnsi" w:hAnsiTheme="minorHAnsi"/>
        </w:rPr>
        <w:t>A parità di punteggio prevale l’età anagrafica più giovane.</w:t>
      </w:r>
    </w:p>
    <w:p w14:paraId="6EA79379" w14:textId="77777777" w:rsidR="00AF3A26" w:rsidRDefault="00AF3A26" w:rsidP="00AF3A26">
      <w:pPr>
        <w:jc w:val="both"/>
        <w:rPr>
          <w:rFonts w:asciiTheme="minorHAnsi" w:hAnsiTheme="minorHAnsi"/>
        </w:rPr>
      </w:pPr>
    </w:p>
    <w:tbl>
      <w:tblPr>
        <w:tblpPr w:leftFromText="141" w:rightFromText="141" w:vertAnchor="page" w:horzAnchor="margin" w:tblpY="1981"/>
        <w:tblW w:w="5000" w:type="pct"/>
        <w:tblCellMar>
          <w:left w:w="0" w:type="dxa"/>
          <w:right w:w="0" w:type="dxa"/>
        </w:tblCellMar>
        <w:tblLook w:val="01E0" w:firstRow="1" w:lastRow="1" w:firstColumn="1" w:lastColumn="1" w:noHBand="0" w:noVBand="0"/>
      </w:tblPr>
      <w:tblGrid>
        <w:gridCol w:w="294"/>
        <w:gridCol w:w="6847"/>
        <w:gridCol w:w="2527"/>
      </w:tblGrid>
      <w:tr w:rsidR="00524303" w:rsidRPr="00AF3A26" w14:paraId="204A2B0D" w14:textId="77777777" w:rsidTr="00524303">
        <w:trPr>
          <w:trHeight w:val="244"/>
        </w:trPr>
        <w:tc>
          <w:tcPr>
            <w:tcW w:w="369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516B06" w14:textId="77777777" w:rsidR="00524303" w:rsidRPr="00AF3A26" w:rsidRDefault="00524303" w:rsidP="00524303">
            <w:pPr>
              <w:jc w:val="both"/>
              <w:rPr>
                <w:rFonts w:asciiTheme="minorHAnsi" w:hAnsiTheme="minorHAnsi"/>
                <w:b/>
                <w:bCs/>
                <w:sz w:val="16"/>
                <w:szCs w:val="16"/>
              </w:rPr>
            </w:pPr>
            <w:r w:rsidRPr="00AF3A26">
              <w:rPr>
                <w:rFonts w:asciiTheme="minorHAnsi" w:hAnsiTheme="minorHAnsi"/>
                <w:b/>
                <w:bCs/>
                <w:sz w:val="16"/>
                <w:szCs w:val="16"/>
              </w:rPr>
              <w:t xml:space="preserve">    TITOLI CULTURALI </w:t>
            </w:r>
          </w:p>
        </w:tc>
        <w:tc>
          <w:tcPr>
            <w:tcW w:w="130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783A47D" w14:textId="77777777" w:rsidR="00524303" w:rsidRPr="00AF3A26" w:rsidRDefault="00524303" w:rsidP="00524303">
            <w:pPr>
              <w:jc w:val="both"/>
              <w:rPr>
                <w:rFonts w:asciiTheme="minorHAnsi" w:hAnsiTheme="minorHAnsi"/>
                <w:b/>
                <w:bCs/>
                <w:sz w:val="16"/>
                <w:szCs w:val="16"/>
              </w:rPr>
            </w:pPr>
            <w:r w:rsidRPr="00AF3A26">
              <w:rPr>
                <w:rFonts w:asciiTheme="minorHAnsi" w:hAnsiTheme="minorHAnsi"/>
                <w:sz w:val="16"/>
                <w:szCs w:val="16"/>
              </w:rPr>
              <w:t> </w:t>
            </w:r>
            <w:r w:rsidRPr="00AF3A26">
              <w:rPr>
                <w:rFonts w:asciiTheme="minorHAnsi" w:hAnsiTheme="minorHAnsi"/>
                <w:b/>
                <w:bCs/>
                <w:sz w:val="16"/>
                <w:szCs w:val="16"/>
              </w:rPr>
              <w:t xml:space="preserve"> PUNTEGGIO 47</w:t>
            </w:r>
          </w:p>
        </w:tc>
      </w:tr>
      <w:tr w:rsidR="00524303" w:rsidRPr="00AF3A26" w14:paraId="4C3885CF" w14:textId="77777777" w:rsidTr="00524303">
        <w:trPr>
          <w:trHeight w:val="244"/>
        </w:trPr>
        <w:tc>
          <w:tcPr>
            <w:tcW w:w="1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8624AD1" w14:textId="77777777" w:rsidR="00524303" w:rsidRPr="00AF3A26" w:rsidRDefault="00524303" w:rsidP="00524303">
            <w:pPr>
              <w:rPr>
                <w:rFonts w:asciiTheme="minorHAnsi" w:hAnsiTheme="minorHAnsi"/>
                <w:b/>
                <w:sz w:val="16"/>
                <w:szCs w:val="16"/>
              </w:rPr>
            </w:pPr>
            <w:r w:rsidRPr="00AF3A26">
              <w:rPr>
                <w:rFonts w:asciiTheme="minorHAnsi" w:hAnsiTheme="minorHAnsi"/>
                <w:b/>
                <w:sz w:val="16"/>
                <w:szCs w:val="16"/>
              </w:rPr>
              <w:t>A</w:t>
            </w:r>
          </w:p>
        </w:tc>
        <w:tc>
          <w:tcPr>
            <w:tcW w:w="35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DD1D80"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Diploma di Laurea (quadriennale o specialistica/magistrale)</w:t>
            </w:r>
          </w:p>
          <w:p w14:paraId="36C18EB8" w14:textId="77777777" w:rsidR="00524303" w:rsidRPr="00AF3A26" w:rsidRDefault="00524303" w:rsidP="00524303">
            <w:pPr>
              <w:rPr>
                <w:rFonts w:asciiTheme="minorHAnsi" w:hAnsiTheme="minorHAnsi"/>
                <w:sz w:val="16"/>
                <w:szCs w:val="16"/>
              </w:rPr>
            </w:pPr>
          </w:p>
        </w:tc>
        <w:tc>
          <w:tcPr>
            <w:tcW w:w="130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A8CECCE"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 xml:space="preserve">Votazione fino a 89            Punti 6         </w:t>
            </w:r>
          </w:p>
          <w:p w14:paraId="4B656B02"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 xml:space="preserve">Votazione da 90 a 109       Punti 8        </w:t>
            </w:r>
          </w:p>
          <w:p w14:paraId="0CC71335"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Votazione 110/110 e lode Punti 10</w:t>
            </w:r>
          </w:p>
        </w:tc>
      </w:tr>
      <w:tr w:rsidR="00524303" w:rsidRPr="00AF3A26" w14:paraId="6BF42936" w14:textId="77777777" w:rsidTr="00524303">
        <w:trPr>
          <w:trHeight w:val="487"/>
        </w:trPr>
        <w:tc>
          <w:tcPr>
            <w:tcW w:w="1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F7240D3"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B</w:t>
            </w:r>
          </w:p>
        </w:tc>
        <w:tc>
          <w:tcPr>
            <w:tcW w:w="35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4D2DA456"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Diploma di Laurea (quadriennale o specialistica/magistrale)</w:t>
            </w:r>
          </w:p>
        </w:tc>
        <w:tc>
          <w:tcPr>
            <w:tcW w:w="130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6B064E3B"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8 pt</w:t>
            </w:r>
          </w:p>
        </w:tc>
      </w:tr>
      <w:tr w:rsidR="00524303" w:rsidRPr="00AF3A26" w14:paraId="361EECE5" w14:textId="77777777" w:rsidTr="00524303">
        <w:trPr>
          <w:trHeight w:val="304"/>
        </w:trPr>
        <w:tc>
          <w:tcPr>
            <w:tcW w:w="1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0DDFF85" w14:textId="77777777" w:rsidR="00524303" w:rsidRPr="00AF3A26" w:rsidRDefault="00524303" w:rsidP="00524303">
            <w:pPr>
              <w:rPr>
                <w:rFonts w:asciiTheme="minorHAnsi" w:hAnsiTheme="minorHAnsi"/>
                <w:sz w:val="16"/>
                <w:szCs w:val="16"/>
              </w:rPr>
            </w:pPr>
            <w:r w:rsidRPr="00AF3A26">
              <w:rPr>
                <w:rFonts w:asciiTheme="minorHAnsi" w:hAnsiTheme="minorHAnsi"/>
                <w:b/>
                <w:bCs/>
                <w:sz w:val="16"/>
                <w:szCs w:val="16"/>
              </w:rPr>
              <w:t>C</w:t>
            </w:r>
          </w:p>
        </w:tc>
        <w:tc>
          <w:tcPr>
            <w:tcW w:w="35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FA05162"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Laurea triennale specifica</w:t>
            </w:r>
          </w:p>
        </w:tc>
        <w:tc>
          <w:tcPr>
            <w:tcW w:w="130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45EDBB1"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6 pt</w:t>
            </w:r>
          </w:p>
        </w:tc>
      </w:tr>
      <w:tr w:rsidR="00524303" w:rsidRPr="00AF3A26" w14:paraId="6219F236" w14:textId="77777777" w:rsidTr="00524303">
        <w:trPr>
          <w:trHeight w:val="252"/>
        </w:trPr>
        <w:tc>
          <w:tcPr>
            <w:tcW w:w="1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B72CDA1" w14:textId="77777777" w:rsidR="00524303" w:rsidRPr="00AF3A26" w:rsidRDefault="00524303" w:rsidP="00524303">
            <w:pPr>
              <w:rPr>
                <w:rFonts w:asciiTheme="minorHAnsi" w:hAnsiTheme="minorHAnsi"/>
                <w:b/>
                <w:bCs/>
                <w:sz w:val="16"/>
                <w:szCs w:val="16"/>
              </w:rPr>
            </w:pPr>
            <w:r w:rsidRPr="00AF3A26">
              <w:rPr>
                <w:rFonts w:asciiTheme="minorHAnsi" w:hAnsiTheme="minorHAnsi"/>
                <w:b/>
                <w:bCs/>
                <w:sz w:val="16"/>
                <w:szCs w:val="16"/>
              </w:rPr>
              <w:t>D</w:t>
            </w:r>
          </w:p>
        </w:tc>
        <w:tc>
          <w:tcPr>
            <w:tcW w:w="35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E477B6B"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Diploma di istruzione secondaria superiore di II grado specifico</w:t>
            </w:r>
          </w:p>
          <w:p w14:paraId="7756A138"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(valutabile in mancanza della laurea e non cumulabile con i punti A e B)</w:t>
            </w:r>
          </w:p>
        </w:tc>
        <w:tc>
          <w:tcPr>
            <w:tcW w:w="130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173CA05"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4 pt</w:t>
            </w:r>
          </w:p>
        </w:tc>
      </w:tr>
      <w:tr w:rsidR="00524303" w:rsidRPr="00AF3A26" w14:paraId="56146153" w14:textId="77777777" w:rsidTr="00524303">
        <w:trPr>
          <w:trHeight w:val="487"/>
        </w:trPr>
        <w:tc>
          <w:tcPr>
            <w:tcW w:w="1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6DFE00" w14:textId="77777777" w:rsidR="00524303" w:rsidRPr="00AF3A26" w:rsidRDefault="00524303" w:rsidP="00524303">
            <w:pPr>
              <w:rPr>
                <w:rFonts w:asciiTheme="minorHAnsi" w:hAnsiTheme="minorHAnsi"/>
                <w:b/>
                <w:bCs/>
                <w:sz w:val="16"/>
                <w:szCs w:val="16"/>
              </w:rPr>
            </w:pPr>
            <w:r w:rsidRPr="00AF3A26">
              <w:rPr>
                <w:rFonts w:asciiTheme="minorHAnsi" w:hAnsiTheme="minorHAnsi"/>
                <w:b/>
                <w:bCs/>
                <w:sz w:val="16"/>
                <w:szCs w:val="16"/>
              </w:rPr>
              <w:t>E</w:t>
            </w:r>
          </w:p>
        </w:tc>
        <w:tc>
          <w:tcPr>
            <w:tcW w:w="35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EB60D8E"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Corso post-laurea afferente la tipologia di intervento</w:t>
            </w:r>
          </w:p>
          <w:p w14:paraId="3932EC55"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(dottorato, Master universitario di I e II livello 60cfu, Corso di perfezionamento 60cfu)</w:t>
            </w:r>
          </w:p>
        </w:tc>
        <w:tc>
          <w:tcPr>
            <w:tcW w:w="130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1A15A5C"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Ogni anno punti 2 fino a 6</w:t>
            </w:r>
          </w:p>
        </w:tc>
      </w:tr>
      <w:tr w:rsidR="00524303" w:rsidRPr="00AF3A26" w14:paraId="524351CE" w14:textId="77777777" w:rsidTr="00524303">
        <w:trPr>
          <w:trHeight w:val="487"/>
        </w:trPr>
        <w:tc>
          <w:tcPr>
            <w:tcW w:w="1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E68830" w14:textId="77777777" w:rsidR="00524303" w:rsidRPr="00AF3A26" w:rsidRDefault="00524303" w:rsidP="00524303">
            <w:pPr>
              <w:rPr>
                <w:rFonts w:asciiTheme="minorHAnsi" w:hAnsiTheme="minorHAnsi"/>
                <w:b/>
                <w:bCs/>
                <w:sz w:val="16"/>
                <w:szCs w:val="16"/>
              </w:rPr>
            </w:pPr>
            <w:r w:rsidRPr="00AF3A26">
              <w:rPr>
                <w:rFonts w:asciiTheme="minorHAnsi" w:hAnsiTheme="minorHAnsi"/>
                <w:b/>
                <w:bCs/>
                <w:sz w:val="16"/>
                <w:szCs w:val="16"/>
              </w:rPr>
              <w:t>F</w:t>
            </w:r>
          </w:p>
        </w:tc>
        <w:tc>
          <w:tcPr>
            <w:tcW w:w="35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5038DE1"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Altri titoli culturali specifici afferenti la tipologia di intervento</w:t>
            </w:r>
          </w:p>
        </w:tc>
        <w:tc>
          <w:tcPr>
            <w:tcW w:w="130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66AE8D"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Ogni anno punti 1 fino a 3</w:t>
            </w:r>
          </w:p>
        </w:tc>
      </w:tr>
      <w:tr w:rsidR="00524303" w:rsidRPr="00AF3A26" w14:paraId="4C8230C1" w14:textId="77777777" w:rsidTr="00524303">
        <w:trPr>
          <w:trHeight w:val="244"/>
        </w:trPr>
        <w:tc>
          <w:tcPr>
            <w:tcW w:w="152" w:type="pct"/>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14:paraId="7BA62BF7" w14:textId="77777777" w:rsidR="00524303" w:rsidRPr="00AF3A26" w:rsidRDefault="00524303" w:rsidP="00524303">
            <w:pPr>
              <w:rPr>
                <w:rFonts w:asciiTheme="minorHAnsi" w:hAnsiTheme="minorHAnsi"/>
                <w:sz w:val="16"/>
                <w:szCs w:val="16"/>
              </w:rPr>
            </w:pPr>
          </w:p>
        </w:tc>
        <w:tc>
          <w:tcPr>
            <w:tcW w:w="3541"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0F1A4A8" w14:textId="77777777" w:rsidR="00524303" w:rsidRPr="00AF3A26" w:rsidRDefault="00524303" w:rsidP="00524303">
            <w:pPr>
              <w:rPr>
                <w:rFonts w:asciiTheme="minorHAnsi" w:hAnsiTheme="minorHAnsi"/>
                <w:sz w:val="16"/>
                <w:szCs w:val="16"/>
              </w:rPr>
            </w:pPr>
            <w:r w:rsidRPr="00AF3A26">
              <w:rPr>
                <w:rFonts w:asciiTheme="minorHAnsi" w:hAnsiTheme="minorHAnsi"/>
                <w:b/>
                <w:bCs/>
                <w:sz w:val="16"/>
                <w:szCs w:val="16"/>
              </w:rPr>
              <w:t>TITOLI ED ESPERIENZE PROFESSIONALI per tutti i moduli</w:t>
            </w:r>
          </w:p>
        </w:tc>
        <w:tc>
          <w:tcPr>
            <w:tcW w:w="1307" w:type="pct"/>
            <w:tcBorders>
              <w:top w:val="single" w:sz="8" w:space="0" w:color="000000"/>
              <w:left w:val="single" w:sz="4" w:space="0" w:color="auto"/>
              <w:bottom w:val="single" w:sz="8" w:space="0" w:color="000000"/>
              <w:right w:val="single" w:sz="8" w:space="0" w:color="000000"/>
            </w:tcBorders>
            <w:shd w:val="clear" w:color="auto" w:fill="auto"/>
            <w:tcMar>
              <w:top w:w="15" w:type="dxa"/>
              <w:left w:w="15" w:type="dxa"/>
              <w:bottom w:w="0" w:type="dxa"/>
              <w:right w:w="15" w:type="dxa"/>
            </w:tcMar>
            <w:hideMark/>
          </w:tcPr>
          <w:p w14:paraId="414699AC" w14:textId="77777777" w:rsidR="00524303" w:rsidRPr="00AF3A26" w:rsidRDefault="00524303" w:rsidP="00524303">
            <w:pPr>
              <w:rPr>
                <w:rFonts w:asciiTheme="minorHAnsi" w:hAnsiTheme="minorHAnsi"/>
                <w:b/>
                <w:bCs/>
                <w:sz w:val="16"/>
                <w:szCs w:val="16"/>
              </w:rPr>
            </w:pPr>
            <w:r w:rsidRPr="00AF3A26">
              <w:rPr>
                <w:rFonts w:asciiTheme="minorHAnsi" w:hAnsiTheme="minorHAnsi"/>
                <w:b/>
                <w:bCs/>
                <w:sz w:val="16"/>
                <w:szCs w:val="16"/>
              </w:rPr>
              <w:t>PUNTEGGIO 53</w:t>
            </w:r>
          </w:p>
        </w:tc>
      </w:tr>
      <w:tr w:rsidR="00524303" w:rsidRPr="00AF3A26" w14:paraId="01A2EAF4" w14:textId="77777777" w:rsidTr="00524303">
        <w:trPr>
          <w:trHeight w:val="313"/>
        </w:trPr>
        <w:tc>
          <w:tcPr>
            <w:tcW w:w="152" w:type="pct"/>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9952AB7"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G</w:t>
            </w:r>
          </w:p>
        </w:tc>
        <w:tc>
          <w:tcPr>
            <w:tcW w:w="3541" w:type="pct"/>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A9476B7" w14:textId="77777777" w:rsidR="00524303" w:rsidRPr="00AF3A26" w:rsidRDefault="00524303" w:rsidP="00524303">
            <w:pPr>
              <w:rPr>
                <w:rFonts w:asciiTheme="minorHAnsi" w:hAnsiTheme="minorHAnsi"/>
                <w:b/>
                <w:color w:val="FF0000"/>
                <w:sz w:val="16"/>
                <w:szCs w:val="16"/>
              </w:rPr>
            </w:pPr>
            <w:r w:rsidRPr="00AF3A26">
              <w:rPr>
                <w:rFonts w:asciiTheme="minorHAnsi" w:hAnsiTheme="minorHAnsi"/>
                <w:sz w:val="16"/>
                <w:szCs w:val="16"/>
              </w:rPr>
              <w:t>Esperienze documentate come Referente per la valutazione/Invalsi/ o Funzione strumentale valutazione e autovalutazione</w:t>
            </w:r>
          </w:p>
        </w:tc>
        <w:tc>
          <w:tcPr>
            <w:tcW w:w="130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1C9B01DB"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5 pt per anno (fino a pt 20)</w:t>
            </w:r>
          </w:p>
        </w:tc>
      </w:tr>
      <w:tr w:rsidR="00524303" w:rsidRPr="00AF3A26" w14:paraId="335C602C" w14:textId="77777777" w:rsidTr="00524303">
        <w:trPr>
          <w:trHeight w:val="313"/>
        </w:trPr>
        <w:tc>
          <w:tcPr>
            <w:tcW w:w="152" w:type="pct"/>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621C558D"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H</w:t>
            </w:r>
          </w:p>
        </w:tc>
        <w:tc>
          <w:tcPr>
            <w:tcW w:w="3541" w:type="pct"/>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40AE3ED"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Esperienze in qualità di docente in precedenti progetti PON –POR coerenti con le attività previste</w:t>
            </w:r>
          </w:p>
        </w:tc>
        <w:tc>
          <w:tcPr>
            <w:tcW w:w="130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0D7015E"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Ogni anno punti 1 fino a 4</w:t>
            </w:r>
          </w:p>
        </w:tc>
      </w:tr>
      <w:tr w:rsidR="00524303" w:rsidRPr="00AF3A26" w14:paraId="28A332A9" w14:textId="77777777" w:rsidTr="00524303">
        <w:trPr>
          <w:trHeight w:val="305"/>
        </w:trPr>
        <w:tc>
          <w:tcPr>
            <w:tcW w:w="1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79E23679"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I</w:t>
            </w:r>
          </w:p>
        </w:tc>
        <w:tc>
          <w:tcPr>
            <w:tcW w:w="35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50AC86"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Esperienze in qualità di tutor in precedenti progetti PON- POR coerenti con le attività previste</w:t>
            </w:r>
          </w:p>
        </w:tc>
        <w:tc>
          <w:tcPr>
            <w:tcW w:w="130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FF79887"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Ogni anno punti 1 fino a 3</w:t>
            </w:r>
          </w:p>
        </w:tc>
      </w:tr>
      <w:tr w:rsidR="00524303" w:rsidRPr="00AF3A26" w14:paraId="10CCA0FB" w14:textId="77777777" w:rsidTr="00524303">
        <w:trPr>
          <w:trHeight w:val="541"/>
        </w:trPr>
        <w:tc>
          <w:tcPr>
            <w:tcW w:w="1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17DB390A"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L</w:t>
            </w:r>
          </w:p>
        </w:tc>
        <w:tc>
          <w:tcPr>
            <w:tcW w:w="35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27FE96"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 xml:space="preserve">Esperienze di progettazione, coordinamento organizzativo, collaudo e membro del Gruppo operativo di progetto in progetti PON - POR (Fse – Fesr) </w:t>
            </w:r>
          </w:p>
        </w:tc>
        <w:tc>
          <w:tcPr>
            <w:tcW w:w="130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95EA50C"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Ogni anno punti 1 fino a 2</w:t>
            </w:r>
          </w:p>
          <w:p w14:paraId="2EEE8E0F" w14:textId="77777777" w:rsidR="00524303" w:rsidRPr="00AF3A26" w:rsidRDefault="00524303" w:rsidP="00524303">
            <w:pPr>
              <w:rPr>
                <w:rFonts w:asciiTheme="minorHAnsi" w:hAnsiTheme="minorHAnsi"/>
                <w:sz w:val="16"/>
                <w:szCs w:val="16"/>
              </w:rPr>
            </w:pPr>
          </w:p>
        </w:tc>
      </w:tr>
      <w:tr w:rsidR="00524303" w:rsidRPr="00AF3A26" w14:paraId="3E3580A2" w14:textId="77777777" w:rsidTr="00524303">
        <w:trPr>
          <w:trHeight w:val="261"/>
        </w:trPr>
        <w:tc>
          <w:tcPr>
            <w:tcW w:w="1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15487442"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M</w:t>
            </w:r>
          </w:p>
        </w:tc>
        <w:tc>
          <w:tcPr>
            <w:tcW w:w="35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A0CEDD" w14:textId="77777777" w:rsidR="00524303" w:rsidRPr="00AF3A26" w:rsidRDefault="00524303" w:rsidP="00524303">
            <w:pPr>
              <w:rPr>
                <w:rFonts w:asciiTheme="minorHAnsi" w:hAnsiTheme="minorHAnsi"/>
                <w:color w:val="00B050"/>
                <w:sz w:val="16"/>
                <w:szCs w:val="16"/>
              </w:rPr>
            </w:pPr>
            <w:r w:rsidRPr="00AF3A26">
              <w:rPr>
                <w:rFonts w:asciiTheme="minorHAnsi" w:hAnsiTheme="minorHAnsi"/>
                <w:sz w:val="16"/>
                <w:szCs w:val="16"/>
              </w:rPr>
              <w:t>Anni di servizio di ruolo nella scuola statale</w:t>
            </w:r>
          </w:p>
        </w:tc>
        <w:tc>
          <w:tcPr>
            <w:tcW w:w="130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F2CA152"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Ogni anno punti 1 fino a 10</w:t>
            </w:r>
          </w:p>
        </w:tc>
      </w:tr>
      <w:tr w:rsidR="00524303" w:rsidRPr="00AF3A26" w14:paraId="6C15FE93" w14:textId="77777777" w:rsidTr="00524303">
        <w:trPr>
          <w:trHeight w:val="253"/>
        </w:trPr>
        <w:tc>
          <w:tcPr>
            <w:tcW w:w="1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594A962"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N</w:t>
            </w:r>
          </w:p>
        </w:tc>
        <w:tc>
          <w:tcPr>
            <w:tcW w:w="35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332E8F8"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Corso di formazione/aggiornamento coerenti con le attività previste (della durata di almeno 20 ore)</w:t>
            </w:r>
          </w:p>
        </w:tc>
        <w:tc>
          <w:tcPr>
            <w:tcW w:w="130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63206029"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Ogni anno punti 1 fino a 3</w:t>
            </w:r>
          </w:p>
        </w:tc>
      </w:tr>
      <w:tr w:rsidR="00524303" w:rsidRPr="00AF3A26" w14:paraId="6F98BFE5" w14:textId="77777777" w:rsidTr="00524303">
        <w:trPr>
          <w:trHeight w:val="244"/>
        </w:trPr>
        <w:tc>
          <w:tcPr>
            <w:tcW w:w="1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22D44D02" w14:textId="77777777" w:rsidR="00524303" w:rsidRPr="00AF3A26" w:rsidRDefault="00524303" w:rsidP="00524303">
            <w:pPr>
              <w:rPr>
                <w:rFonts w:asciiTheme="minorHAnsi" w:hAnsiTheme="minorHAnsi"/>
                <w:b/>
                <w:bCs/>
                <w:sz w:val="16"/>
                <w:szCs w:val="16"/>
              </w:rPr>
            </w:pPr>
            <w:r w:rsidRPr="00AF3A26">
              <w:rPr>
                <w:rFonts w:asciiTheme="minorHAnsi" w:hAnsiTheme="minorHAnsi"/>
                <w:b/>
                <w:bCs/>
                <w:sz w:val="16"/>
                <w:szCs w:val="16"/>
              </w:rPr>
              <w:t>0</w:t>
            </w:r>
          </w:p>
        </w:tc>
        <w:tc>
          <w:tcPr>
            <w:tcW w:w="35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459B0617"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Corso di formazione/aggiornamento coerenti con le attività previste (della durata di almeno 30 ore)</w:t>
            </w:r>
          </w:p>
        </w:tc>
        <w:tc>
          <w:tcPr>
            <w:tcW w:w="130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67457B51"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Ogni anno punti 2 fino a 6</w:t>
            </w:r>
          </w:p>
        </w:tc>
      </w:tr>
      <w:tr w:rsidR="00524303" w:rsidRPr="00AF3A26" w14:paraId="7C64B8E3" w14:textId="77777777" w:rsidTr="00524303">
        <w:trPr>
          <w:trHeight w:val="237"/>
        </w:trPr>
        <w:tc>
          <w:tcPr>
            <w:tcW w:w="1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2069C7E" w14:textId="77777777" w:rsidR="00524303" w:rsidRPr="00AF3A26" w:rsidRDefault="00524303" w:rsidP="00524303">
            <w:pPr>
              <w:rPr>
                <w:rFonts w:asciiTheme="minorHAnsi" w:hAnsiTheme="minorHAnsi"/>
                <w:b/>
                <w:bCs/>
                <w:sz w:val="16"/>
                <w:szCs w:val="16"/>
              </w:rPr>
            </w:pPr>
            <w:r w:rsidRPr="00AF3A26">
              <w:rPr>
                <w:rFonts w:asciiTheme="minorHAnsi" w:hAnsiTheme="minorHAnsi"/>
                <w:b/>
                <w:bCs/>
                <w:sz w:val="16"/>
                <w:szCs w:val="16"/>
              </w:rPr>
              <w:t>P</w:t>
            </w:r>
          </w:p>
        </w:tc>
        <w:tc>
          <w:tcPr>
            <w:tcW w:w="354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2AE619E"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Certificazione competenze informatiche certificate</w:t>
            </w:r>
          </w:p>
        </w:tc>
        <w:tc>
          <w:tcPr>
            <w:tcW w:w="1307"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6E3CE0D" w14:textId="77777777" w:rsidR="00524303" w:rsidRPr="00AF3A26" w:rsidRDefault="00524303" w:rsidP="00524303">
            <w:pPr>
              <w:rPr>
                <w:rFonts w:asciiTheme="minorHAnsi" w:hAnsiTheme="minorHAnsi"/>
                <w:sz w:val="16"/>
                <w:szCs w:val="16"/>
              </w:rPr>
            </w:pPr>
            <w:r w:rsidRPr="00AF3A26">
              <w:rPr>
                <w:rFonts w:asciiTheme="minorHAnsi" w:hAnsiTheme="minorHAnsi"/>
                <w:sz w:val="16"/>
                <w:szCs w:val="16"/>
              </w:rPr>
              <w:t>Ogni anno punti 1 fino a 5</w:t>
            </w:r>
          </w:p>
        </w:tc>
      </w:tr>
    </w:tbl>
    <w:p w14:paraId="2741659D" w14:textId="6DB6125D" w:rsidR="00AF3A26" w:rsidRDefault="00AF3A26" w:rsidP="00524303">
      <w:pPr>
        <w:jc w:val="both"/>
        <w:rPr>
          <w:rFonts w:asciiTheme="minorHAnsi" w:hAnsiTheme="minorHAnsi"/>
        </w:rPr>
      </w:pPr>
    </w:p>
    <w:p w14:paraId="3A821ACC" w14:textId="77777777" w:rsidR="00524303" w:rsidRDefault="00524303" w:rsidP="00524303">
      <w:pPr>
        <w:jc w:val="both"/>
        <w:rPr>
          <w:rFonts w:asciiTheme="minorHAnsi" w:hAnsiTheme="minorHAnsi"/>
        </w:rPr>
      </w:pPr>
    </w:p>
    <w:p w14:paraId="2C4AD87B" w14:textId="77777777" w:rsidR="00524303" w:rsidRDefault="00524303" w:rsidP="00524303">
      <w:pPr>
        <w:jc w:val="both"/>
        <w:rPr>
          <w:rFonts w:asciiTheme="minorHAnsi" w:hAnsiTheme="minorHAnsi"/>
        </w:rPr>
      </w:pPr>
    </w:p>
    <w:p w14:paraId="4E5FAE64" w14:textId="77777777" w:rsidR="00524303" w:rsidRDefault="00524303" w:rsidP="00524303">
      <w:pPr>
        <w:jc w:val="both"/>
        <w:rPr>
          <w:rFonts w:asciiTheme="minorHAnsi" w:hAnsiTheme="minorHAnsi"/>
        </w:rPr>
      </w:pPr>
    </w:p>
    <w:p w14:paraId="6A4BD9F0" w14:textId="77777777" w:rsidR="00524303" w:rsidRPr="00524303" w:rsidRDefault="00524303" w:rsidP="00524303">
      <w:pPr>
        <w:jc w:val="both"/>
        <w:rPr>
          <w:rFonts w:asciiTheme="minorHAnsi" w:hAnsiTheme="minorHAnsi"/>
        </w:rPr>
      </w:pPr>
    </w:p>
    <w:p w14:paraId="7AF4B41C" w14:textId="3CDA1E4A" w:rsidR="00524303" w:rsidRPr="00524303" w:rsidRDefault="00524303" w:rsidP="00524303">
      <w:pPr>
        <w:jc w:val="both"/>
        <w:rPr>
          <w:rFonts w:asciiTheme="minorHAnsi" w:hAnsiTheme="minorHAnsi"/>
        </w:rPr>
      </w:pPr>
      <w:r w:rsidRPr="00524303">
        <w:rPr>
          <w:rFonts w:asciiTheme="minorHAnsi" w:hAnsiTheme="minorHAnsi"/>
        </w:rPr>
        <w:t>Luogo e d</w:t>
      </w:r>
      <w:r>
        <w:rPr>
          <w:rFonts w:asciiTheme="minorHAnsi" w:hAnsiTheme="minorHAnsi"/>
        </w:rPr>
        <w:t>ata ______________________</w:t>
      </w:r>
      <w:r w:rsidRPr="00524303">
        <w:rPr>
          <w:rFonts w:asciiTheme="minorHAnsi" w:hAnsiTheme="minorHAnsi"/>
        </w:rPr>
        <w:t xml:space="preserve">                                    </w:t>
      </w:r>
      <w:r>
        <w:rPr>
          <w:rFonts w:asciiTheme="minorHAnsi" w:hAnsiTheme="minorHAnsi"/>
        </w:rPr>
        <w:t xml:space="preserve"> Firma_______________________</w:t>
      </w:r>
    </w:p>
    <w:p w14:paraId="18AE93E7" w14:textId="77777777" w:rsidR="00524303" w:rsidRPr="00524303" w:rsidRDefault="00524303" w:rsidP="00524303">
      <w:pPr>
        <w:jc w:val="both"/>
        <w:rPr>
          <w:rFonts w:asciiTheme="minorHAnsi" w:hAnsiTheme="minorHAnsi"/>
        </w:rPr>
      </w:pPr>
    </w:p>
    <w:p w14:paraId="7C6CD6F6" w14:textId="77777777" w:rsidR="00524303" w:rsidRPr="00524303" w:rsidRDefault="00524303" w:rsidP="00524303">
      <w:pPr>
        <w:jc w:val="both"/>
        <w:rPr>
          <w:rFonts w:asciiTheme="minorHAnsi" w:hAnsiTheme="minorHAnsi"/>
        </w:rPr>
      </w:pPr>
    </w:p>
    <w:p w14:paraId="767F9798" w14:textId="77777777" w:rsidR="00524303" w:rsidRPr="00524303" w:rsidRDefault="00524303" w:rsidP="00524303">
      <w:pPr>
        <w:jc w:val="both"/>
        <w:rPr>
          <w:rFonts w:asciiTheme="minorHAnsi" w:hAnsiTheme="minorHAnsi"/>
          <w:i/>
        </w:rPr>
      </w:pPr>
      <w:r w:rsidRPr="00524303">
        <w:rPr>
          <w:rFonts w:asciiTheme="minorHAnsi" w:hAnsiTheme="minorHAnsi"/>
          <w:i/>
        </w:rPr>
        <w:t>La presente dichiarazione non necessita dell’autenticazione della firma e sostituisce a tutti gli effetti le normali certificazioni richieste o destinate ad una pubblica amministrazione nonchè ai gestori di pubblici servizi e ai privati che vi consentono.</w:t>
      </w:r>
    </w:p>
    <w:p w14:paraId="47B205A6" w14:textId="77777777" w:rsidR="00524303" w:rsidRPr="00AF3A26" w:rsidRDefault="00524303" w:rsidP="00524303">
      <w:pPr>
        <w:jc w:val="both"/>
        <w:rPr>
          <w:rFonts w:asciiTheme="minorHAnsi" w:hAnsiTheme="minorHAnsi"/>
        </w:rPr>
      </w:pPr>
    </w:p>
    <w:sectPr w:rsidR="00524303" w:rsidRPr="00AF3A26" w:rsidSect="00AF3A26">
      <w:footerReference w:type="default" r:id="rId8"/>
      <w:pgSz w:w="11906" w:h="16838"/>
      <w:pgMar w:top="142" w:right="1134" w:bottom="2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22390" w14:textId="77777777" w:rsidR="001D13E0" w:rsidRDefault="001D13E0" w:rsidP="00524303">
      <w:r>
        <w:separator/>
      </w:r>
    </w:p>
  </w:endnote>
  <w:endnote w:type="continuationSeparator" w:id="0">
    <w:p w14:paraId="065720F0" w14:textId="77777777" w:rsidR="001D13E0" w:rsidRDefault="001D13E0" w:rsidP="0052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427461"/>
      <w:docPartObj>
        <w:docPartGallery w:val="Page Numbers (Bottom of Page)"/>
        <w:docPartUnique/>
      </w:docPartObj>
    </w:sdtPr>
    <w:sdtEndPr/>
    <w:sdtContent>
      <w:sdt>
        <w:sdtPr>
          <w:id w:val="-1769616900"/>
          <w:docPartObj>
            <w:docPartGallery w:val="Page Numbers (Top of Page)"/>
            <w:docPartUnique/>
          </w:docPartObj>
        </w:sdtPr>
        <w:sdtEndPr/>
        <w:sdtContent>
          <w:p w14:paraId="783A99B8" w14:textId="4FA639E5" w:rsidR="00524303" w:rsidRDefault="00524303">
            <w:pPr>
              <w:pStyle w:val="Pidipagina"/>
              <w:jc w:val="right"/>
            </w:pPr>
            <w:r>
              <w:t xml:space="preserve">Pag. </w:t>
            </w:r>
            <w:r>
              <w:rPr>
                <w:b/>
                <w:bCs/>
              </w:rPr>
              <w:fldChar w:fldCharType="begin"/>
            </w:r>
            <w:r>
              <w:rPr>
                <w:b/>
                <w:bCs/>
              </w:rPr>
              <w:instrText>PAGE</w:instrText>
            </w:r>
            <w:r>
              <w:rPr>
                <w:b/>
                <w:bCs/>
              </w:rPr>
              <w:fldChar w:fldCharType="separate"/>
            </w:r>
            <w:r w:rsidR="00532388">
              <w:rPr>
                <w:b/>
                <w:bCs/>
                <w:noProof/>
              </w:rPr>
              <w:t>2</w:t>
            </w:r>
            <w:r>
              <w:rPr>
                <w:b/>
                <w:bCs/>
              </w:rPr>
              <w:fldChar w:fldCharType="end"/>
            </w:r>
            <w:r>
              <w:t xml:space="preserve"> a </w:t>
            </w:r>
            <w:r>
              <w:rPr>
                <w:b/>
                <w:bCs/>
              </w:rPr>
              <w:fldChar w:fldCharType="begin"/>
            </w:r>
            <w:r>
              <w:rPr>
                <w:b/>
                <w:bCs/>
              </w:rPr>
              <w:instrText>NUMPAGES</w:instrText>
            </w:r>
            <w:r>
              <w:rPr>
                <w:b/>
                <w:bCs/>
              </w:rPr>
              <w:fldChar w:fldCharType="separate"/>
            </w:r>
            <w:r w:rsidR="00532388">
              <w:rPr>
                <w:b/>
                <w:bCs/>
                <w:noProof/>
              </w:rPr>
              <w:t>2</w:t>
            </w:r>
            <w:r>
              <w:rPr>
                <w:b/>
                <w:bCs/>
              </w:rPr>
              <w:fldChar w:fldCharType="end"/>
            </w:r>
          </w:p>
        </w:sdtContent>
      </w:sdt>
    </w:sdtContent>
  </w:sdt>
  <w:p w14:paraId="32CB8319" w14:textId="77777777" w:rsidR="00524303" w:rsidRDefault="005243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1DB30" w14:textId="77777777" w:rsidR="001D13E0" w:rsidRDefault="001D13E0" w:rsidP="00524303">
      <w:r>
        <w:separator/>
      </w:r>
    </w:p>
  </w:footnote>
  <w:footnote w:type="continuationSeparator" w:id="0">
    <w:p w14:paraId="4CD79F72" w14:textId="77777777" w:rsidR="001D13E0" w:rsidRDefault="001D13E0" w:rsidP="00524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69"/>
    <w:rsid w:val="000B5493"/>
    <w:rsid w:val="001138B2"/>
    <w:rsid w:val="001D03B3"/>
    <w:rsid w:val="001D13E0"/>
    <w:rsid w:val="002066BC"/>
    <w:rsid w:val="00310F68"/>
    <w:rsid w:val="00484169"/>
    <w:rsid w:val="00524303"/>
    <w:rsid w:val="00532388"/>
    <w:rsid w:val="007501FA"/>
    <w:rsid w:val="0079147D"/>
    <w:rsid w:val="007D6B6F"/>
    <w:rsid w:val="00915946"/>
    <w:rsid w:val="00963FF4"/>
    <w:rsid w:val="009B74B9"/>
    <w:rsid w:val="00AF3A26"/>
    <w:rsid w:val="00BD726C"/>
    <w:rsid w:val="00BF2B5A"/>
    <w:rsid w:val="00C87D21"/>
    <w:rsid w:val="00D77F21"/>
    <w:rsid w:val="00E1730A"/>
    <w:rsid w:val="00EF2697"/>
    <w:rsid w:val="00F22A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416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1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B74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4B9"/>
    <w:rPr>
      <w:rFonts w:ascii="Tahoma" w:eastAsia="Times New Roman" w:hAnsi="Tahoma" w:cs="Tahoma"/>
      <w:sz w:val="16"/>
      <w:szCs w:val="16"/>
      <w:lang w:eastAsia="it-IT"/>
    </w:rPr>
  </w:style>
  <w:style w:type="paragraph" w:styleId="Corpotesto">
    <w:name w:val="Body Text"/>
    <w:basedOn w:val="Normale"/>
    <w:link w:val="CorpotestoCarattere"/>
    <w:uiPriority w:val="1"/>
    <w:qFormat/>
    <w:rsid w:val="00AF3A26"/>
    <w:pPr>
      <w:widowControl w:val="0"/>
      <w:autoSpaceDE w:val="0"/>
      <w:autoSpaceDN w:val="0"/>
    </w:pPr>
    <w:rPr>
      <w:sz w:val="20"/>
      <w:szCs w:val="20"/>
      <w:lang w:bidi="it-IT"/>
    </w:rPr>
  </w:style>
  <w:style w:type="character" w:customStyle="1" w:styleId="CorpotestoCarattere">
    <w:name w:val="Corpo testo Carattere"/>
    <w:basedOn w:val="Carpredefinitoparagrafo"/>
    <w:link w:val="Corpotesto"/>
    <w:uiPriority w:val="1"/>
    <w:rsid w:val="00AF3A26"/>
    <w:rPr>
      <w:rFonts w:ascii="Times New Roman" w:eastAsia="Times New Roman" w:hAnsi="Times New Roman" w:cs="Times New Roman"/>
      <w:sz w:val="20"/>
      <w:szCs w:val="20"/>
      <w:lang w:eastAsia="it-IT" w:bidi="it-IT"/>
    </w:rPr>
  </w:style>
  <w:style w:type="paragraph" w:styleId="Intestazione">
    <w:name w:val="header"/>
    <w:basedOn w:val="Normale"/>
    <w:link w:val="IntestazioneCarattere"/>
    <w:uiPriority w:val="99"/>
    <w:unhideWhenUsed/>
    <w:rsid w:val="00524303"/>
    <w:pPr>
      <w:tabs>
        <w:tab w:val="center" w:pos="4819"/>
        <w:tab w:val="right" w:pos="9638"/>
      </w:tabs>
    </w:pPr>
  </w:style>
  <w:style w:type="character" w:customStyle="1" w:styleId="IntestazioneCarattere">
    <w:name w:val="Intestazione Carattere"/>
    <w:basedOn w:val="Carpredefinitoparagrafo"/>
    <w:link w:val="Intestazione"/>
    <w:uiPriority w:val="99"/>
    <w:rsid w:val="0052430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24303"/>
    <w:pPr>
      <w:tabs>
        <w:tab w:val="center" w:pos="4819"/>
        <w:tab w:val="right" w:pos="9638"/>
      </w:tabs>
    </w:pPr>
  </w:style>
  <w:style w:type="character" w:customStyle="1" w:styleId="PidipaginaCarattere">
    <w:name w:val="Piè di pagina Carattere"/>
    <w:basedOn w:val="Carpredefinitoparagrafo"/>
    <w:link w:val="Pidipagina"/>
    <w:uiPriority w:val="99"/>
    <w:rsid w:val="00524303"/>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416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1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B74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4B9"/>
    <w:rPr>
      <w:rFonts w:ascii="Tahoma" w:eastAsia="Times New Roman" w:hAnsi="Tahoma" w:cs="Tahoma"/>
      <w:sz w:val="16"/>
      <w:szCs w:val="16"/>
      <w:lang w:eastAsia="it-IT"/>
    </w:rPr>
  </w:style>
  <w:style w:type="paragraph" w:styleId="Corpotesto">
    <w:name w:val="Body Text"/>
    <w:basedOn w:val="Normale"/>
    <w:link w:val="CorpotestoCarattere"/>
    <w:uiPriority w:val="1"/>
    <w:qFormat/>
    <w:rsid w:val="00AF3A26"/>
    <w:pPr>
      <w:widowControl w:val="0"/>
      <w:autoSpaceDE w:val="0"/>
      <w:autoSpaceDN w:val="0"/>
    </w:pPr>
    <w:rPr>
      <w:sz w:val="20"/>
      <w:szCs w:val="20"/>
      <w:lang w:bidi="it-IT"/>
    </w:rPr>
  </w:style>
  <w:style w:type="character" w:customStyle="1" w:styleId="CorpotestoCarattere">
    <w:name w:val="Corpo testo Carattere"/>
    <w:basedOn w:val="Carpredefinitoparagrafo"/>
    <w:link w:val="Corpotesto"/>
    <w:uiPriority w:val="1"/>
    <w:rsid w:val="00AF3A26"/>
    <w:rPr>
      <w:rFonts w:ascii="Times New Roman" w:eastAsia="Times New Roman" w:hAnsi="Times New Roman" w:cs="Times New Roman"/>
      <w:sz w:val="20"/>
      <w:szCs w:val="20"/>
      <w:lang w:eastAsia="it-IT" w:bidi="it-IT"/>
    </w:rPr>
  </w:style>
  <w:style w:type="paragraph" w:styleId="Intestazione">
    <w:name w:val="header"/>
    <w:basedOn w:val="Normale"/>
    <w:link w:val="IntestazioneCarattere"/>
    <w:uiPriority w:val="99"/>
    <w:unhideWhenUsed/>
    <w:rsid w:val="00524303"/>
    <w:pPr>
      <w:tabs>
        <w:tab w:val="center" w:pos="4819"/>
        <w:tab w:val="right" w:pos="9638"/>
      </w:tabs>
    </w:pPr>
  </w:style>
  <w:style w:type="character" w:customStyle="1" w:styleId="IntestazioneCarattere">
    <w:name w:val="Intestazione Carattere"/>
    <w:basedOn w:val="Carpredefinitoparagrafo"/>
    <w:link w:val="Intestazione"/>
    <w:uiPriority w:val="99"/>
    <w:rsid w:val="0052430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24303"/>
    <w:pPr>
      <w:tabs>
        <w:tab w:val="center" w:pos="4819"/>
        <w:tab w:val="right" w:pos="9638"/>
      </w:tabs>
    </w:pPr>
  </w:style>
  <w:style w:type="character" w:customStyle="1" w:styleId="PidipaginaCarattere">
    <w:name w:val="Piè di pagina Carattere"/>
    <w:basedOn w:val="Carpredefinitoparagrafo"/>
    <w:link w:val="Pidipagina"/>
    <w:uiPriority w:val="99"/>
    <w:rsid w:val="0052430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Baccano-02</dc:creator>
  <cp:lastModifiedBy>Administrator</cp:lastModifiedBy>
  <cp:revision>2</cp:revision>
  <dcterms:created xsi:type="dcterms:W3CDTF">2018-03-09T05:54:00Z</dcterms:created>
  <dcterms:modified xsi:type="dcterms:W3CDTF">2018-03-09T05:54:00Z</dcterms:modified>
</cp:coreProperties>
</file>